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D98" w:rsidRDefault="00DA5480" w:rsidP="00DA5480">
      <w:pPr>
        <w:jc w:val="center"/>
        <w:rPr>
          <w:sz w:val="26"/>
          <w:szCs w:val="26"/>
        </w:rPr>
      </w:pPr>
      <w:r w:rsidRPr="00697D98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14620F" w:rsidRDefault="0014620F" w:rsidP="0014620F">
      <w:pPr>
        <w:ind w:left="10065"/>
        <w:jc w:val="both"/>
      </w:pPr>
    </w:p>
    <w:p w:rsidR="001146C2" w:rsidRPr="00C65940" w:rsidRDefault="00BB79C0" w:rsidP="0014620F">
      <w:pPr>
        <w:ind w:left="100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proofErr w:type="spellStart"/>
      <w:r>
        <w:rPr>
          <w:sz w:val="28"/>
          <w:szCs w:val="28"/>
        </w:rPr>
        <w:t>Селивановского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1146C2" w:rsidRDefault="001146C2" w:rsidP="0014620F">
      <w:pPr>
        <w:ind w:left="10065"/>
        <w:jc w:val="both"/>
      </w:pPr>
    </w:p>
    <w:tbl>
      <w:tblPr>
        <w:tblW w:w="15417" w:type="dxa"/>
        <w:tblLook w:val="0000" w:firstRow="0" w:lastRow="0" w:firstColumn="0" w:lastColumn="0" w:noHBand="0" w:noVBand="0"/>
      </w:tblPr>
      <w:tblGrid>
        <w:gridCol w:w="15417"/>
      </w:tblGrid>
      <w:tr w:rsidR="001146C2" w:rsidRPr="00F71981" w:rsidTr="0014620F">
        <w:trPr>
          <w:trHeight w:val="645"/>
        </w:trPr>
        <w:tc>
          <w:tcPr>
            <w:tcW w:w="15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6C2" w:rsidRPr="00F71981" w:rsidRDefault="001146C2" w:rsidP="00BB79C0">
            <w:pPr>
              <w:ind w:left="10065"/>
            </w:pPr>
            <w:r w:rsidRPr="00F71981">
              <w:rPr>
                <w:sz w:val="22"/>
                <w:szCs w:val="22"/>
              </w:rPr>
              <w:t>_____________         ___</w:t>
            </w:r>
            <w:proofErr w:type="spellStart"/>
            <w:r w:rsidR="00BB79C0">
              <w:rPr>
                <w:sz w:val="28"/>
                <w:szCs w:val="28"/>
                <w:u w:val="single"/>
              </w:rPr>
              <w:t>Е.А.Харченко</w:t>
            </w:r>
            <w:proofErr w:type="spellEnd"/>
            <w:r w:rsidRPr="00F71981">
              <w:rPr>
                <w:sz w:val="22"/>
                <w:szCs w:val="22"/>
              </w:rPr>
              <w:t xml:space="preserve">_____                                                                                           </w:t>
            </w:r>
            <w:r w:rsidRPr="00F71981">
              <w:rPr>
                <w:sz w:val="22"/>
                <w:szCs w:val="22"/>
              </w:rPr>
              <w:br/>
            </w:r>
            <w:r w:rsidRPr="00DD6EED">
              <w:t xml:space="preserve">    </w:t>
            </w:r>
            <w:r w:rsidRPr="001146C2">
              <w:rPr>
                <w:sz w:val="20"/>
                <w:szCs w:val="20"/>
              </w:rPr>
              <w:t xml:space="preserve">(подпись)        </w:t>
            </w:r>
            <w:r w:rsidRPr="0014620F">
              <w:rPr>
                <w:sz w:val="20"/>
                <w:szCs w:val="20"/>
              </w:rPr>
              <w:t xml:space="preserve"> </w:t>
            </w:r>
            <w:r w:rsidRPr="001146C2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  </w:t>
            </w:r>
            <w:r w:rsidRPr="001146C2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1146C2" w:rsidRDefault="001146C2" w:rsidP="0014620F">
      <w:pPr>
        <w:ind w:left="10065"/>
        <w:jc w:val="both"/>
      </w:pPr>
      <w:r>
        <w:t>«</w:t>
      </w:r>
      <w:r w:rsidR="005267BD">
        <w:t>2</w:t>
      </w:r>
      <w:r w:rsidR="009D67AE">
        <w:t>5</w:t>
      </w:r>
      <w:r>
        <w:t xml:space="preserve">» </w:t>
      </w:r>
      <w:r w:rsidR="009D67AE">
        <w:t>декаб</w:t>
      </w:r>
      <w:r w:rsidR="005267BD">
        <w:t xml:space="preserve">ря </w:t>
      </w:r>
      <w:r>
        <w:t>20</w:t>
      </w:r>
      <w:r w:rsidR="009D67AE">
        <w:t>19</w:t>
      </w:r>
      <w:bookmarkStart w:id="0" w:name="_GoBack"/>
      <w:bookmarkEnd w:id="0"/>
      <w:r w:rsidR="005267BD">
        <w:t xml:space="preserve"> </w:t>
      </w:r>
      <w:r>
        <w:t>г.</w:t>
      </w:r>
    </w:p>
    <w:p w:rsidR="005C04B2" w:rsidRDefault="00983905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  <w:r w:rsidR="0014620F">
        <w:rPr>
          <w:sz w:val="28"/>
          <w:szCs w:val="28"/>
        </w:rPr>
        <w:t xml:space="preserve"> </w:t>
      </w:r>
    </w:p>
    <w:p w:rsidR="005118BF" w:rsidRDefault="00983905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результатах осуществления </w:t>
      </w:r>
      <w:r w:rsidR="005118BF" w:rsidRPr="009A2453">
        <w:rPr>
          <w:sz w:val="28"/>
          <w:szCs w:val="28"/>
        </w:rPr>
        <w:t xml:space="preserve">внутреннего финансового </w:t>
      </w:r>
      <w:r w:rsidR="004B76C8">
        <w:rPr>
          <w:sz w:val="28"/>
          <w:szCs w:val="28"/>
        </w:rPr>
        <w:t>аудита</w:t>
      </w:r>
    </w:p>
    <w:p w:rsidR="005118BF" w:rsidRDefault="002675AE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 w:rsidR="00BB79C0">
        <w:rPr>
          <w:sz w:val="28"/>
          <w:szCs w:val="28"/>
        </w:rPr>
        <w:t>Селивановского</w:t>
      </w:r>
      <w:proofErr w:type="spellEnd"/>
      <w:r w:rsidR="00BB79C0">
        <w:rPr>
          <w:sz w:val="28"/>
          <w:szCs w:val="28"/>
        </w:rPr>
        <w:t xml:space="preserve"> сельского поселения</w:t>
      </w:r>
      <w:r w:rsidR="005118BF">
        <w:rPr>
          <w:sz w:val="28"/>
          <w:szCs w:val="28"/>
        </w:rPr>
        <w:t xml:space="preserve"> </w:t>
      </w:r>
      <w:r w:rsidR="00523C1D">
        <w:rPr>
          <w:sz w:val="28"/>
          <w:szCs w:val="28"/>
        </w:rPr>
        <w:t>з</w:t>
      </w:r>
      <w:r w:rsidR="005118BF">
        <w:rPr>
          <w:sz w:val="28"/>
          <w:szCs w:val="28"/>
        </w:rPr>
        <w:t>а 20</w:t>
      </w:r>
      <w:r w:rsidR="00C65940">
        <w:rPr>
          <w:sz w:val="28"/>
          <w:szCs w:val="28"/>
        </w:rPr>
        <w:t>1</w:t>
      </w:r>
      <w:r w:rsidR="005267BD">
        <w:rPr>
          <w:sz w:val="28"/>
          <w:szCs w:val="28"/>
        </w:rPr>
        <w:t>9</w:t>
      </w:r>
      <w:r w:rsidR="005118BF">
        <w:rPr>
          <w:sz w:val="28"/>
          <w:szCs w:val="28"/>
        </w:rPr>
        <w:t xml:space="preserve"> год</w:t>
      </w:r>
    </w:p>
    <w:p w:rsidR="005118BF" w:rsidRDefault="005118BF" w:rsidP="00A2368C">
      <w:pPr>
        <w:pStyle w:val="a3"/>
        <w:shd w:val="clear" w:color="auto" w:fill="FFFFFF"/>
        <w:spacing w:after="0" w:line="240" w:lineRule="auto"/>
        <w:ind w:firstLine="539"/>
        <w:rPr>
          <w:sz w:val="28"/>
          <w:szCs w:val="28"/>
        </w:rPr>
      </w:pPr>
      <w:r w:rsidRPr="00B7615A">
        <w:rPr>
          <w:sz w:val="28"/>
          <w:szCs w:val="28"/>
          <w:vertAlign w:val="superscript"/>
        </w:rPr>
        <w:t xml:space="preserve">                </w:t>
      </w:r>
      <w:r w:rsidR="004B76C8">
        <w:rPr>
          <w:sz w:val="28"/>
          <w:szCs w:val="28"/>
          <w:vertAlign w:val="superscript"/>
        </w:rPr>
        <w:t xml:space="preserve">                         </w:t>
      </w:r>
    </w:p>
    <w:tbl>
      <w:tblPr>
        <w:tblW w:w="1531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1808"/>
        <w:gridCol w:w="1418"/>
        <w:gridCol w:w="1026"/>
        <w:gridCol w:w="1526"/>
        <w:gridCol w:w="884"/>
        <w:gridCol w:w="3969"/>
        <w:gridCol w:w="3969"/>
      </w:tblGrid>
      <w:tr w:rsidR="00983905" w:rsidRPr="00A2368C" w:rsidTr="00BB79C0">
        <w:trPr>
          <w:cantSplit/>
          <w:trHeight w:val="1108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3905" w:rsidRPr="00A2368C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3905" w:rsidRPr="00A2368C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A2368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gramStart"/>
            <w:r w:rsidRPr="00A2368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A2368C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42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3905" w:rsidRPr="00A2368C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3905" w:rsidRPr="00A2368C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 xml:space="preserve">Тема проверки, </w:t>
            </w:r>
          </w:p>
          <w:p w:rsidR="00983905" w:rsidRPr="00A2368C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>проверяемый период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3905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3905" w:rsidRPr="00A2368C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 xml:space="preserve">Объект </w:t>
            </w:r>
          </w:p>
          <w:p w:rsidR="00983905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>внутреннего финансового аудита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Default="0098390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3905" w:rsidRDefault="0098390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по результатам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внутреннего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83905">
              <w:rPr>
                <w:rFonts w:ascii="Times New Roman" w:hAnsi="Times New Roman" w:cs="Times New Roman"/>
                <w:sz w:val="26"/>
                <w:szCs w:val="26"/>
              </w:rPr>
              <w:t xml:space="preserve">финансового </w:t>
            </w:r>
          </w:p>
          <w:p w:rsidR="00983905" w:rsidRPr="00A2368C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905">
              <w:rPr>
                <w:rFonts w:ascii="Times New Roman" w:hAnsi="Times New Roman" w:cs="Times New Roman"/>
                <w:sz w:val="26"/>
                <w:szCs w:val="26"/>
              </w:rPr>
              <w:t>аудита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подтверждающая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983905" w:rsidRPr="00A2368C" w:rsidTr="00983905">
        <w:trPr>
          <w:cantSplit/>
          <w:trHeight w:val="598"/>
        </w:trPr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4B76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надежность (эффективность) внутреннего финансового контроля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достоверность </w:t>
            </w:r>
          </w:p>
          <w:p w:rsidR="00983905" w:rsidRPr="00A2368C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бюджетной отчетности</w:t>
            </w:r>
          </w:p>
        </w:tc>
      </w:tr>
      <w:tr w:rsidR="00983905" w:rsidRPr="00A2368C" w:rsidTr="00983905">
        <w:trPr>
          <w:cantSplit/>
          <w:trHeight w:val="59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C65940" w:rsidRDefault="005267BD" w:rsidP="004B76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67BD">
              <w:rPr>
                <w:rFonts w:ascii="Times New Roman" w:hAnsi="Times New Roman" w:cs="Times New Roman"/>
                <w:bCs/>
                <w:sz w:val="27"/>
                <w:szCs w:val="27"/>
              </w:rPr>
              <w:t>Аудит бюджетной отчетности, соответствия порядка ведения бюджетного учета методологии и стандартам бюджетного учета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за 2019 год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940" w:rsidRDefault="005267BD" w:rsidP="00C65940">
            <w:pPr>
              <w:jc w:val="center"/>
              <w:rPr>
                <w:sz w:val="26"/>
                <w:szCs w:val="26"/>
              </w:rPr>
            </w:pPr>
            <w:r>
              <w:rPr>
                <w:sz w:val="27"/>
                <w:szCs w:val="27"/>
              </w:rPr>
              <w:t xml:space="preserve">Администрация </w:t>
            </w:r>
            <w:proofErr w:type="spellStart"/>
            <w:r>
              <w:rPr>
                <w:sz w:val="27"/>
                <w:szCs w:val="27"/>
              </w:rPr>
              <w:t>Селивановского</w:t>
            </w:r>
            <w:proofErr w:type="spellEnd"/>
            <w:r>
              <w:rPr>
                <w:sz w:val="27"/>
                <w:szCs w:val="27"/>
              </w:rPr>
              <w:t xml:space="preserve"> сельского поселения</w:t>
            </w:r>
          </w:p>
          <w:p w:rsidR="00983905" w:rsidRPr="00A2368C" w:rsidRDefault="00983905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C65940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Достаточная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C65940" w:rsidRDefault="005267BD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BD">
              <w:rPr>
                <w:rFonts w:ascii="Times New Roman" w:hAnsi="Times New Roman" w:cs="Times New Roman"/>
                <w:sz w:val="27"/>
                <w:szCs w:val="27"/>
              </w:rPr>
              <w:t xml:space="preserve">В ходе внутреннего финансового аудита бюджетной отчетности, соответствия порядка ведения бюджетного учета методологии и стандартам </w:t>
            </w:r>
            <w:proofErr w:type="gramStart"/>
            <w:r w:rsidRPr="005267BD">
              <w:rPr>
                <w:rFonts w:ascii="Times New Roman" w:hAnsi="Times New Roman" w:cs="Times New Roman"/>
                <w:sz w:val="27"/>
                <w:szCs w:val="27"/>
              </w:rPr>
              <w:t>бюджетного учета, проведенного ответственным специалистом  нарушений не выявлено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983905" w:rsidRPr="00A2368C" w:rsidTr="00983905">
        <w:tblPrEx>
          <w:tblCellMar>
            <w:left w:w="108" w:type="dxa"/>
            <w:right w:w="108" w:type="dxa"/>
          </w:tblCellMar>
        </w:tblPrEx>
        <w:trPr>
          <w:gridBefore w:val="1"/>
          <w:gridAfter w:val="3"/>
          <w:wBefore w:w="710" w:type="dxa"/>
          <w:wAfter w:w="8822" w:type="dxa"/>
          <w:trHeight w:val="255"/>
        </w:trPr>
        <w:tc>
          <w:tcPr>
            <w:tcW w:w="1808" w:type="dxa"/>
          </w:tcPr>
          <w:p w:rsidR="00C65940" w:rsidRPr="00A2368C" w:rsidRDefault="00C65940" w:rsidP="004B76C8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983905" w:rsidRPr="00A2368C" w:rsidRDefault="00983905" w:rsidP="004B76C8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  <w:gridSpan w:val="2"/>
          </w:tcPr>
          <w:p w:rsidR="00983905" w:rsidRPr="00A2368C" w:rsidRDefault="00983905" w:rsidP="004B76C8">
            <w:pPr>
              <w:rPr>
                <w:sz w:val="26"/>
                <w:szCs w:val="26"/>
              </w:rPr>
            </w:pPr>
          </w:p>
        </w:tc>
      </w:tr>
    </w:tbl>
    <w:p w:rsidR="00C65940" w:rsidRDefault="00C65940" w:rsidP="00C65940">
      <w:pPr>
        <w:rPr>
          <w:sz w:val="26"/>
          <w:szCs w:val="26"/>
        </w:rPr>
      </w:pPr>
    </w:p>
    <w:p w:rsidR="00CE5275" w:rsidRPr="00C65940" w:rsidRDefault="00C65940" w:rsidP="00C65940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Начальник </w:t>
      </w:r>
      <w:r w:rsidR="00BB79C0">
        <w:rPr>
          <w:sz w:val="26"/>
          <w:szCs w:val="26"/>
        </w:rPr>
        <w:t xml:space="preserve">отдела экономики и финансов                              </w:t>
      </w:r>
      <w:proofErr w:type="spellStart"/>
      <w:r w:rsidR="00BB79C0">
        <w:rPr>
          <w:sz w:val="26"/>
          <w:szCs w:val="26"/>
        </w:rPr>
        <w:t>Е.А.Тынянова</w:t>
      </w:r>
      <w:proofErr w:type="spellEnd"/>
    </w:p>
    <w:sectPr w:rsidR="00CE5275" w:rsidRPr="00C65940" w:rsidSect="00697D98">
      <w:pgSz w:w="16838" w:h="11906" w:orient="landscape"/>
      <w:pgMar w:top="426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837" w:rsidRDefault="001C7837" w:rsidP="00C65940">
      <w:r>
        <w:separator/>
      </w:r>
    </w:p>
  </w:endnote>
  <w:endnote w:type="continuationSeparator" w:id="0">
    <w:p w:rsidR="001C7837" w:rsidRDefault="001C7837" w:rsidP="00C65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837" w:rsidRDefault="001C7837" w:rsidP="00C65940">
      <w:r>
        <w:separator/>
      </w:r>
    </w:p>
  </w:footnote>
  <w:footnote w:type="continuationSeparator" w:id="0">
    <w:p w:rsidR="001C7837" w:rsidRDefault="001C7837" w:rsidP="00C659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8BF"/>
    <w:rsid w:val="00015CCD"/>
    <w:rsid w:val="000254C3"/>
    <w:rsid w:val="000410E6"/>
    <w:rsid w:val="000523F8"/>
    <w:rsid w:val="00072560"/>
    <w:rsid w:val="00096549"/>
    <w:rsid w:val="000B144D"/>
    <w:rsid w:val="000B6352"/>
    <w:rsid w:val="001146C2"/>
    <w:rsid w:val="00143882"/>
    <w:rsid w:val="0014620F"/>
    <w:rsid w:val="001A34D4"/>
    <w:rsid w:val="001C7837"/>
    <w:rsid w:val="00233B3C"/>
    <w:rsid w:val="00236577"/>
    <w:rsid w:val="00255025"/>
    <w:rsid w:val="002675AE"/>
    <w:rsid w:val="002715D4"/>
    <w:rsid w:val="00276440"/>
    <w:rsid w:val="002B41B7"/>
    <w:rsid w:val="00340AB3"/>
    <w:rsid w:val="003B59F2"/>
    <w:rsid w:val="00416A48"/>
    <w:rsid w:val="00495FEC"/>
    <w:rsid w:val="004B76C8"/>
    <w:rsid w:val="004C2373"/>
    <w:rsid w:val="005118BF"/>
    <w:rsid w:val="00514A33"/>
    <w:rsid w:val="00523C1D"/>
    <w:rsid w:val="005267BD"/>
    <w:rsid w:val="00557AA9"/>
    <w:rsid w:val="00582327"/>
    <w:rsid w:val="005840CE"/>
    <w:rsid w:val="005C04B2"/>
    <w:rsid w:val="005F7956"/>
    <w:rsid w:val="0062386E"/>
    <w:rsid w:val="00697D98"/>
    <w:rsid w:val="006F67C3"/>
    <w:rsid w:val="00983905"/>
    <w:rsid w:val="009B6CE9"/>
    <w:rsid w:val="009D03C0"/>
    <w:rsid w:val="009D4B5B"/>
    <w:rsid w:val="009D67AE"/>
    <w:rsid w:val="009E06D8"/>
    <w:rsid w:val="00A2368C"/>
    <w:rsid w:val="00A83687"/>
    <w:rsid w:val="00A871C8"/>
    <w:rsid w:val="00B757D3"/>
    <w:rsid w:val="00B7615A"/>
    <w:rsid w:val="00BB09A2"/>
    <w:rsid w:val="00BB79C0"/>
    <w:rsid w:val="00C553F8"/>
    <w:rsid w:val="00C65940"/>
    <w:rsid w:val="00CE5275"/>
    <w:rsid w:val="00D55624"/>
    <w:rsid w:val="00D632B7"/>
    <w:rsid w:val="00DA5480"/>
    <w:rsid w:val="00DB700A"/>
    <w:rsid w:val="00DD2E75"/>
    <w:rsid w:val="00DF31B3"/>
    <w:rsid w:val="00E31A90"/>
    <w:rsid w:val="00E82EC5"/>
    <w:rsid w:val="00E959E7"/>
    <w:rsid w:val="00EC1669"/>
    <w:rsid w:val="00F44D89"/>
    <w:rsid w:val="00F923C7"/>
    <w:rsid w:val="00FE39F6"/>
    <w:rsid w:val="00FF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18BF"/>
    <w:pPr>
      <w:spacing w:after="231" w:line="288" w:lineRule="atLeast"/>
    </w:pPr>
  </w:style>
  <w:style w:type="paragraph" w:customStyle="1" w:styleId="ConsPlusCell">
    <w:name w:val="ConsPlusCell"/>
    <w:rsid w:val="005118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4A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A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659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659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659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659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18BF"/>
    <w:pPr>
      <w:spacing w:after="231" w:line="288" w:lineRule="atLeast"/>
    </w:pPr>
  </w:style>
  <w:style w:type="paragraph" w:customStyle="1" w:styleId="ConsPlusCell">
    <w:name w:val="ConsPlusCell"/>
    <w:rsid w:val="005118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4A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A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659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659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659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659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Галкина</dc:creator>
  <cp:lastModifiedBy>Финансист</cp:lastModifiedBy>
  <cp:revision>5</cp:revision>
  <cp:lastPrinted>2020-02-12T09:25:00Z</cp:lastPrinted>
  <dcterms:created xsi:type="dcterms:W3CDTF">2019-01-21T11:46:00Z</dcterms:created>
  <dcterms:modified xsi:type="dcterms:W3CDTF">2020-02-12T09:25:00Z</dcterms:modified>
</cp:coreProperties>
</file>